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140" w:rsidRDefault="00F7214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30.75pt;margin-top:161.25pt;width:516.75pt;height:111pt;z-index:251659264;visibility:visible" filled="f" stroked="f" strokeweight=".5pt">
            <v:textbox>
              <w:txbxContent>
                <w:p w:rsidR="00F72140" w:rsidRPr="00A1250C" w:rsidRDefault="00F72140" w:rsidP="004758E2">
                  <w:pPr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1250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ФГУП ГНИВЦ ФНС России при </w:t>
                  </w:r>
                  <w:r w:rsidRPr="0045361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информационной поддержк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 </w:t>
                  </w:r>
                  <w:r w:rsidRPr="00A1250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журнала «Налоговая политика и практика»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03</w:t>
                  </w:r>
                  <w:r w:rsidRPr="00A1250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феврал</w:t>
                  </w:r>
                  <w:r w:rsidRPr="00A1250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я 2015 года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приглашает принять участие в вебинаре </w:t>
                  </w:r>
                  <w:r w:rsidRPr="00A1250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теме: </w:t>
                  </w:r>
                  <w:r w:rsidRPr="00A1250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«НДС: Новое в законодательстве с 2015 года. Автоматизация процессов камерального контроля НДС».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2" o:spid="_x0000_s1027" type="#_x0000_t202" style="position:absolute;margin-left:343.5pt;margin-top:511.5pt;width:204pt;height:168pt;z-index:251661312;visibility:visible" filled="f" stroked="f" strokeweight=".5pt">
            <v:textbox>
              <w:txbxContent>
                <w:p w:rsidR="00F72140" w:rsidRPr="0074464C" w:rsidRDefault="00F72140">
                  <w:pPr>
                    <w:rPr>
                      <w:color w:val="FFFFFF"/>
                    </w:rPr>
                  </w:pPr>
                  <w:r w:rsidRPr="0074464C">
                    <w:rPr>
                      <w:noProof/>
                      <w:color w:val="FFFFFF"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3" o:spid="_x0000_i1026" type="#_x0000_t75" alt="Мысли Deymos'а - часть 3" style="width:198.75pt;height:161.25pt;visibility:visible">
                        <v:imagedata r:id="rId5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" o:spid="_x0000_s1028" type="#_x0000_t202" style="position:absolute;margin-left:210.75pt;margin-top:62.25pt;width:340.5pt;height:51.75pt;z-index:251658240;visibility:visible" filled="f" stroked="f" strokeweight=".5pt">
            <v:textbox>
              <w:txbxContent>
                <w:p w:rsidR="00F72140" w:rsidRPr="0074464C" w:rsidRDefault="00F72140" w:rsidP="00E8732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7365D"/>
                      <w:sz w:val="28"/>
                      <w:szCs w:val="28"/>
                    </w:rPr>
                  </w:pPr>
                  <w:r w:rsidRPr="0074464C">
                    <w:rPr>
                      <w:rFonts w:ascii="Times New Roman" w:hAnsi="Times New Roman" w:cs="Times New Roman"/>
                      <w:b/>
                      <w:bCs/>
                      <w:color w:val="17365D"/>
                      <w:sz w:val="28"/>
                      <w:szCs w:val="28"/>
                    </w:rPr>
                    <w:t>ГЛАВНЫЙ НАУЧНО-ИССЛЕДОВАТЕЛЬСКИЙ</w:t>
                  </w:r>
                  <w:r w:rsidRPr="0074464C">
                    <w:rPr>
                      <w:rFonts w:ascii="Times New Roman" w:hAnsi="Times New Roman" w:cs="Times New Roman"/>
                      <w:b/>
                      <w:bCs/>
                      <w:color w:val="17365D"/>
                      <w:sz w:val="28"/>
                      <w:szCs w:val="28"/>
                    </w:rPr>
                    <w:br/>
                    <w:t>ВЫЧИСЛИТЕЛЬНЫЙ ЦЕНТР ФНС РОССИИ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" o:spid="_x0000_s1029" type="#_x0000_t202" style="position:absolute;margin-left:38.25pt;margin-top:27pt;width:178.5pt;height:144.75pt;z-index:251657216;visibility:visible" filled="f" stroked="f" strokeweight=".5pt">
            <v:textbox>
              <w:txbxContent>
                <w:p w:rsidR="00F72140" w:rsidRDefault="00F72140">
                  <w:r w:rsidRPr="006E3D95">
                    <w:rPr>
                      <w:noProof/>
                      <w:lang w:eastAsia="ru-RU"/>
                    </w:rPr>
                    <w:pict>
                      <v:shape id="Рисунок 3" o:spid="_x0000_i1028" type="#_x0000_t75" alt="http://www.gnivc.ru/design/www/img/logo.png" style="width:151.5pt;height:108pt;visibility:visible">
                        <v:imagedata r:id="rId6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0" o:spid="_x0000_s1030" type="#_x0000_t202" style="position:absolute;margin-left:30pt;margin-top:292.5pt;width:226.5pt;height:168.75pt;z-index:251660288;visibility:visible" filled="f" stroked="f" strokeweight=".5pt">
            <v:textbox>
              <w:txbxContent>
                <w:p w:rsidR="00F72140" w:rsidRDefault="00F72140">
                  <w:r w:rsidRPr="006E3D95">
                    <w:rPr>
                      <w:noProof/>
                      <w:lang w:eastAsia="ru-RU"/>
                    </w:rPr>
                    <w:pict>
                      <v:shape id="Рисунок 11" o:spid="_x0000_i1030" type="#_x0000_t75" alt="НДС готовят к замене на налог с продаж" style="width:204pt;height:153pt;visibility:visible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" o:spid="_x0000_s1031" type="#_x0000_t202" style="position:absolute;margin-left:30.75pt;margin-top:288.75pt;width:522pt;height:813pt;z-index:251656192;visibility:visible" filled="f" stroked="f" strokeweight=".5pt">
            <v:textbox>
              <w:txbxContent>
                <w:p w:rsidR="00F72140" w:rsidRPr="00A42B56" w:rsidRDefault="00F72140" w:rsidP="00A315C2">
                  <w:pPr>
                    <w:ind w:left="4395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рамках вебинара будут рассмотрены вопросы о внесенных в Налоговый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45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одекс</w:t>
                  </w:r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изменениях, связанных с декларированием НДС. По итогам мероприятия предусмотрены ответы на вопросы участников вебинара в режиме on-line.</w:t>
                  </w:r>
                </w:p>
                <w:p w:rsidR="00F72140" w:rsidRPr="00170BF1" w:rsidRDefault="00F72140" w:rsidP="005E0767">
                  <w:pPr>
                    <w:ind w:left="4395" w:firstLine="709"/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в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ебинар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принимают участие представители </w:t>
                  </w:r>
                  <w:bookmarkStart w:id="0" w:name="_GoBack"/>
                  <w:bookmarkEnd w:id="0"/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ФНС России, ФГУП ГНИВЦ ФНС России,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представители 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компани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й – разработчиков программного обеспечения,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том числе «Тахс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ом», «1С»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другие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F72140" w:rsidRPr="00170BF1" w:rsidRDefault="00F72140" w:rsidP="00A315C2">
                  <w:pPr>
                    <w:ind w:right="75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Вебинар предназначен для налогоплательщиков (юридических лиц и индивидуальных предпринимателей), а также сотрудников налоговых органов.  </w:t>
                  </w:r>
                </w:p>
                <w:p w:rsidR="00F72140" w:rsidRPr="00170BF1" w:rsidRDefault="00F72140" w:rsidP="00FE346B">
                  <w:pPr>
                    <w:ind w:right="4044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BF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Дата и время проведения вебинара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03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февраля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2015 года с 10.00 до 18.00 по мск.вр.</w:t>
                  </w:r>
                </w:p>
                <w:p w:rsidR="00F72140" w:rsidRPr="00A1250C" w:rsidRDefault="00F72140" w:rsidP="00FE346B">
                  <w:pPr>
                    <w:ind w:right="4044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Для участия в вебинаре необходимо зарегистрироваться на сайте </w:t>
                  </w:r>
                  <w:hyperlink r:id="rId8" w:history="1">
                    <w:r w:rsidRPr="00A1250C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color w:val="auto"/>
                        <w:sz w:val="24"/>
                        <w:szCs w:val="24"/>
                        <w:lang w:val="en-US"/>
                      </w:rPr>
                      <w:t>http</w:t>
                    </w:r>
                    <w:r w:rsidRPr="00A1250C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color w:val="auto"/>
                        <w:sz w:val="24"/>
                        <w:szCs w:val="24"/>
                      </w:rPr>
                      <w:t>://</w:t>
                    </w:r>
                    <w:r w:rsidRPr="00A1250C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color w:val="auto"/>
                        <w:sz w:val="24"/>
                        <w:szCs w:val="24"/>
                        <w:lang w:val="en-US"/>
                      </w:rPr>
                      <w:t>www</w:t>
                    </w:r>
                    <w:r w:rsidRPr="00A1250C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color w:val="auto"/>
                        <w:sz w:val="24"/>
                        <w:szCs w:val="24"/>
                      </w:rPr>
                      <w:t>.</w:t>
                    </w:r>
                    <w:r w:rsidRPr="00A1250C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color w:val="auto"/>
                        <w:sz w:val="24"/>
                        <w:szCs w:val="24"/>
                        <w:lang w:val="en-US"/>
                      </w:rPr>
                      <w:t>gnivc</w:t>
                    </w:r>
                    <w:r w:rsidRPr="00A1250C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color w:val="auto"/>
                        <w:sz w:val="24"/>
                        <w:szCs w:val="24"/>
                      </w:rPr>
                      <w:t>.</w:t>
                    </w:r>
                    <w:r w:rsidRPr="00A1250C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color w:val="auto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Pr="00A1250C">
                    <w:rPr>
                      <w:rStyle w:val="Hyperlink"/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 </w:t>
                  </w:r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разделе «Семинары/Вебинары» не позднее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января 2015 года. </w:t>
                  </w:r>
                </w:p>
                <w:p w:rsidR="00F72140" w:rsidRDefault="00F72140" w:rsidP="00FE346B">
                  <w:pPr>
                    <w:ind w:right="4044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Более подробно с Программой мероприя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тия и техническими требованиями</w:t>
                  </w:r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вебинар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можно ознакомиться на сайте </w:t>
                  </w:r>
                  <w:hyperlink r:id="rId9" w:history="1">
                    <w:r w:rsidRPr="00A1250C">
                      <w:rPr>
                        <w:rStyle w:val="Hyperlink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http</w:t>
                    </w:r>
                    <w:r w:rsidRPr="00A1250C">
                      <w:rPr>
                        <w:rStyle w:val="Hyperlink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://</w:t>
                    </w:r>
                    <w:r w:rsidRPr="00A1250C">
                      <w:rPr>
                        <w:rStyle w:val="Hyperlink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www</w:t>
                    </w:r>
                    <w:r w:rsidRPr="00A1250C">
                      <w:rPr>
                        <w:rStyle w:val="Hyperlink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Pr="00A1250C">
                      <w:rPr>
                        <w:rStyle w:val="Hyperlink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gnivc</w:t>
                    </w:r>
                    <w:r w:rsidRPr="00A1250C">
                      <w:rPr>
                        <w:rStyle w:val="Hyperlink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Pr="00A1250C">
                      <w:rPr>
                        <w:rStyle w:val="Hyperlink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Pr="00A1250C">
                    <w:rPr>
                      <w:rStyle w:val="Hyperlink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</w:rPr>
                    <w:t xml:space="preserve"> </w:t>
                  </w:r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разделе </w:t>
                  </w:r>
                  <w:r w:rsidRPr="00DE1B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«Семинары/Вебинары».</w:t>
                  </w:r>
                </w:p>
                <w:p w:rsidR="00F72140" w:rsidRDefault="00F72140" w:rsidP="00583D36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72140" w:rsidRDefault="00F72140" w:rsidP="00583D36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Вопросы по участию в вебинаре можно задать: </w:t>
                  </w:r>
                </w:p>
                <w:p w:rsidR="00F72140" w:rsidRPr="00583D36" w:rsidRDefault="00F72140" w:rsidP="00583D36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3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эл.почте </w:t>
                  </w:r>
                  <w:hyperlink r:id="rId10" w:history="1">
                    <w:r w:rsidRPr="00583D3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umc@gnivc.ru</w:t>
                    </w:r>
                  </w:hyperlink>
                  <w:r>
                    <w:t>;</w:t>
                  </w:r>
                </w:p>
                <w:p w:rsidR="00F72140" w:rsidRPr="00583D36" w:rsidRDefault="00F72140" w:rsidP="00583D36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3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телефонам +7(495) 913-07-04, +7(495) 913-00-00 (доб.33-94, 40-27);</w:t>
                  </w:r>
                </w:p>
                <w:p w:rsidR="00F72140" w:rsidRPr="00A42B56" w:rsidRDefault="00F72140" w:rsidP="00583D36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контактные лица: Ерхова Светлана Михайловна, Богословская Наталья Олеговна.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Прямоугольник 6" o:spid="_x0000_s1032" style="position:absolute;margin-left:-3pt;margin-top:0;width:598.5pt;height:136.5pt;z-index:251655168;visibility:visible;v-text-anchor:middle" fillcolor="#5e9eff" stroked="f" strokeweight="2pt">
            <v:fill rotate="t" colors="0 #5e9eff;26214f #85c2ff;45875f #c4d6eb;1 white" focus="100%" type="gradient"/>
          </v:rect>
        </w:pict>
      </w:r>
      <w:r>
        <w:rPr>
          <w:noProof/>
          <w:lang w:eastAsia="ru-RU"/>
        </w:rPr>
        <w:pict>
          <v:rect id="Прямоугольник 8" o:spid="_x0000_s1033" style="position:absolute;margin-left:-1.5pt;margin-top:706.5pt;width:598.5pt;height:136.5pt;z-index:251654144;visibility:visible;v-text-anchor:middle" fillcolor="#5e9eff" stroked="f" strokeweight="2pt">
            <v:fill rotate="t" angle="180" colors="0 #5e9eff;26214f #85c2ff;45875f #c4d6eb;1 white" focus="100%" type="gradient"/>
          </v:rect>
        </w:pict>
      </w:r>
    </w:p>
    <w:sectPr w:rsidR="00F72140" w:rsidSect="00E204F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1ABD"/>
    <w:multiLevelType w:val="hybridMultilevel"/>
    <w:tmpl w:val="DC4834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11552FF1"/>
    <w:multiLevelType w:val="hybridMultilevel"/>
    <w:tmpl w:val="FE021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A99594A"/>
    <w:multiLevelType w:val="hybridMultilevel"/>
    <w:tmpl w:val="5DF28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4F5"/>
    <w:rsid w:val="00033D16"/>
    <w:rsid w:val="00081863"/>
    <w:rsid w:val="00170BF1"/>
    <w:rsid w:val="001D2A49"/>
    <w:rsid w:val="001F447C"/>
    <w:rsid w:val="00355634"/>
    <w:rsid w:val="00446D7A"/>
    <w:rsid w:val="00453613"/>
    <w:rsid w:val="004758E2"/>
    <w:rsid w:val="004F6344"/>
    <w:rsid w:val="00583D36"/>
    <w:rsid w:val="005E0767"/>
    <w:rsid w:val="006E3D95"/>
    <w:rsid w:val="0074464C"/>
    <w:rsid w:val="00794868"/>
    <w:rsid w:val="007D3B52"/>
    <w:rsid w:val="00993A55"/>
    <w:rsid w:val="00A1250C"/>
    <w:rsid w:val="00A315C2"/>
    <w:rsid w:val="00A42B56"/>
    <w:rsid w:val="00AE5A21"/>
    <w:rsid w:val="00B83C6D"/>
    <w:rsid w:val="00DE1BE2"/>
    <w:rsid w:val="00DF0F96"/>
    <w:rsid w:val="00E00002"/>
    <w:rsid w:val="00E204F5"/>
    <w:rsid w:val="00E87327"/>
    <w:rsid w:val="00EC199D"/>
    <w:rsid w:val="00F56699"/>
    <w:rsid w:val="00F72140"/>
    <w:rsid w:val="00FE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34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20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04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204F5"/>
    <w:rPr>
      <w:color w:val="0000FF"/>
      <w:u w:val="single"/>
    </w:rPr>
  </w:style>
  <w:style w:type="paragraph" w:styleId="NormalWeb">
    <w:name w:val="Normal (Web)"/>
    <w:basedOn w:val="Normal"/>
    <w:uiPriority w:val="99"/>
    <w:rsid w:val="00E204F5"/>
    <w:pPr>
      <w:spacing w:before="100" w:beforeAutospacing="1" w:after="40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204F5"/>
  </w:style>
  <w:style w:type="paragraph" w:styleId="ListParagraph">
    <w:name w:val="List Paragraph"/>
    <w:basedOn w:val="Normal"/>
    <w:uiPriority w:val="99"/>
    <w:qFormat/>
    <w:rsid w:val="00E204F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nivc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umc@gnivc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nivc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</Words>
  <Characters>8</Characters>
  <Application>Microsoft Office Outlook</Application>
  <DocSecurity>0</DocSecurity>
  <Lines>0</Lines>
  <Paragraphs>0</Paragraphs>
  <ScaleCrop>false</ScaleCrop>
  <Company>Kraftway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Якимович Евгений Александрович</dc:creator>
  <cp:keywords/>
  <dc:description/>
  <cp:lastModifiedBy>1000-02-720</cp:lastModifiedBy>
  <cp:revision>2</cp:revision>
  <cp:lastPrinted>2014-12-23T13:46:00Z</cp:lastPrinted>
  <dcterms:created xsi:type="dcterms:W3CDTF">2015-01-12T05:08:00Z</dcterms:created>
  <dcterms:modified xsi:type="dcterms:W3CDTF">2015-01-12T05:08:00Z</dcterms:modified>
</cp:coreProperties>
</file>